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7B" w:rsidRPr="00674BF9" w:rsidRDefault="0048427B" w:rsidP="0048427B">
      <w:pPr>
        <w:pStyle w:val="Zkladntext21"/>
        <w:tabs>
          <w:tab w:val="left" w:pos="426"/>
        </w:tabs>
        <w:spacing w:before="120" w:line="240" w:lineRule="atLeast"/>
        <w:ind w:left="567"/>
        <w:rPr>
          <w:szCs w:val="24"/>
        </w:rPr>
      </w:pPr>
    </w:p>
    <w:p w:rsidR="0048427B" w:rsidRPr="00674BF9" w:rsidRDefault="0048427B" w:rsidP="002C112E">
      <w:pPr>
        <w:ind w:left="720"/>
        <w:jc w:val="both"/>
        <w:rPr>
          <w:rFonts w:ascii="Times New Roman" w:hAnsi="Times New Roman"/>
          <w:b/>
          <w:szCs w:val="24"/>
          <w:u w:val="single"/>
        </w:rPr>
      </w:pPr>
      <w:r w:rsidRPr="00674BF9">
        <w:rPr>
          <w:rFonts w:ascii="Times New Roman" w:hAnsi="Times New Roman"/>
          <w:b/>
          <w:szCs w:val="24"/>
          <w:u w:val="single"/>
        </w:rPr>
        <w:t>Pravidla pro hodnocení výsledků vzdělávání žáků.</w:t>
      </w:r>
    </w:p>
    <w:p w:rsidR="0048427B" w:rsidRPr="00674BF9" w:rsidRDefault="0048427B" w:rsidP="0048427B">
      <w:pPr>
        <w:jc w:val="both"/>
        <w:rPr>
          <w:rFonts w:ascii="Times New Roman" w:hAnsi="Times New Roman"/>
          <w:b/>
          <w:szCs w:val="24"/>
          <w:u w:val="single"/>
        </w:rPr>
      </w:pPr>
    </w:p>
    <w:p w:rsidR="0048427B" w:rsidRPr="00674BF9" w:rsidRDefault="0048427B" w:rsidP="0048427B">
      <w:pPr>
        <w:jc w:val="both"/>
        <w:rPr>
          <w:rFonts w:ascii="Times New Roman" w:hAnsi="Times New Roman"/>
          <w:b/>
          <w:szCs w:val="24"/>
        </w:rPr>
      </w:pPr>
    </w:p>
    <w:p w:rsidR="0048427B" w:rsidRPr="00674BF9" w:rsidRDefault="0048427B" w:rsidP="0048427B">
      <w:pPr>
        <w:jc w:val="both"/>
        <w:rPr>
          <w:rFonts w:ascii="Times New Roman" w:hAnsi="Times New Roman"/>
          <w:b/>
          <w:szCs w:val="24"/>
        </w:rPr>
      </w:pPr>
      <w:r w:rsidRPr="00674BF9">
        <w:rPr>
          <w:rFonts w:ascii="Times New Roman" w:hAnsi="Times New Roman"/>
          <w:b/>
          <w:szCs w:val="24"/>
        </w:rPr>
        <w:t xml:space="preserve">A. Východiska: </w:t>
      </w:r>
    </w:p>
    <w:p w:rsidR="0048427B" w:rsidRPr="00674BF9" w:rsidRDefault="0048427B" w:rsidP="0048427B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>hodnocení žáků upravuje zákon č. 561/2004 Sb., školský zákon a vyhláška</w:t>
      </w:r>
    </w:p>
    <w:p w:rsidR="0048427B" w:rsidRPr="00674BF9" w:rsidRDefault="0048427B" w:rsidP="0048427B">
      <w:pPr>
        <w:ind w:left="1077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>č. 48/2005 Sb., o základním vzdělávání</w:t>
      </w:r>
    </w:p>
    <w:p w:rsidR="0048427B" w:rsidRPr="00674BF9" w:rsidRDefault="0048427B" w:rsidP="0048427B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cílem a základem každého hodnocení je </w:t>
      </w:r>
      <w:r w:rsidRPr="00674BF9">
        <w:rPr>
          <w:rFonts w:ascii="Times New Roman" w:hAnsi="Times New Roman"/>
          <w:b/>
          <w:szCs w:val="24"/>
        </w:rPr>
        <w:t>poskytnout žákovi zpětnou vazbu</w:t>
      </w:r>
      <w:r w:rsidRPr="00674BF9">
        <w:rPr>
          <w:rFonts w:ascii="Times New Roman" w:hAnsi="Times New Roman"/>
          <w:szCs w:val="24"/>
        </w:rPr>
        <w:t>, prostřednictvím níž získává informace o tom, jak danou problematiku zvládá, jak dovede zacházet s tím, co se naučil, v čem se zlepšil a v čem ještě chybuje</w:t>
      </w:r>
    </w:p>
    <w:p w:rsidR="0048427B" w:rsidRPr="00674BF9" w:rsidRDefault="0048427B" w:rsidP="0048427B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nedílnou součástí </w:t>
      </w:r>
      <w:r w:rsidRPr="00674BF9">
        <w:rPr>
          <w:rFonts w:ascii="Times New Roman" w:hAnsi="Times New Roman"/>
          <w:b/>
          <w:szCs w:val="24"/>
        </w:rPr>
        <w:t>hodnocení je konkrétní návod</w:t>
      </w:r>
      <w:r w:rsidRPr="00674BF9">
        <w:rPr>
          <w:rFonts w:ascii="Times New Roman" w:hAnsi="Times New Roman"/>
          <w:szCs w:val="24"/>
        </w:rPr>
        <w:t>, jak má žák postupovat, aby přetrvávající nedostatky odstranil</w:t>
      </w:r>
    </w:p>
    <w:p w:rsidR="0048427B" w:rsidRPr="00674BF9" w:rsidRDefault="0048427B" w:rsidP="0048427B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soustředíme se na </w:t>
      </w:r>
      <w:r w:rsidRPr="00674BF9">
        <w:rPr>
          <w:rFonts w:ascii="Times New Roman" w:hAnsi="Times New Roman"/>
          <w:b/>
          <w:szCs w:val="24"/>
        </w:rPr>
        <w:t>individuální pokrok každého žáka</w:t>
      </w:r>
      <w:r w:rsidRPr="00674BF9">
        <w:rPr>
          <w:rFonts w:ascii="Times New Roman" w:hAnsi="Times New Roman"/>
          <w:szCs w:val="24"/>
        </w:rPr>
        <w:t xml:space="preserve"> (nesmí docházet </w:t>
      </w:r>
    </w:p>
    <w:p w:rsidR="0048427B" w:rsidRPr="00674BF9" w:rsidRDefault="0048427B" w:rsidP="0048427B">
      <w:pPr>
        <w:ind w:left="1077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>ke srovnávání žáka se spolužáky a rozdělování na úspěšné a neúspěšné)</w:t>
      </w:r>
    </w:p>
    <w:p w:rsidR="0048427B" w:rsidRPr="00674BF9" w:rsidRDefault="0048427B" w:rsidP="0048427B">
      <w:pPr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674BF9">
        <w:rPr>
          <w:rFonts w:ascii="Times New Roman" w:hAnsi="Times New Roman"/>
          <w:szCs w:val="24"/>
        </w:rPr>
        <w:t xml:space="preserve">hodnocení by mělo vést </w:t>
      </w:r>
      <w:r w:rsidRPr="00674BF9">
        <w:rPr>
          <w:rFonts w:ascii="Times New Roman" w:hAnsi="Times New Roman"/>
          <w:b/>
          <w:szCs w:val="24"/>
        </w:rPr>
        <w:t>k pozitivnímu vyjádření</w:t>
      </w:r>
      <w:r w:rsidRPr="00674BF9">
        <w:rPr>
          <w:rFonts w:ascii="Times New Roman" w:hAnsi="Times New Roman"/>
          <w:szCs w:val="24"/>
        </w:rPr>
        <w:t xml:space="preserve"> a mělo by být pro žáky </w:t>
      </w:r>
      <w:r w:rsidRPr="00674BF9">
        <w:rPr>
          <w:rFonts w:ascii="Times New Roman" w:hAnsi="Times New Roman"/>
          <w:b/>
          <w:szCs w:val="24"/>
        </w:rPr>
        <w:t>motivující</w:t>
      </w:r>
    </w:p>
    <w:p w:rsidR="0048427B" w:rsidRPr="00674BF9" w:rsidRDefault="0048427B" w:rsidP="0048427B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nedílnou součástí hodnocení žáka ve škole je též </w:t>
      </w:r>
      <w:r w:rsidRPr="00674BF9">
        <w:rPr>
          <w:rFonts w:ascii="Times New Roman" w:hAnsi="Times New Roman"/>
          <w:b/>
          <w:szCs w:val="24"/>
        </w:rPr>
        <w:t>hodnocení jeho chování</w:t>
      </w:r>
    </w:p>
    <w:p w:rsidR="0048427B" w:rsidRPr="00674BF9" w:rsidRDefault="0048427B" w:rsidP="0048427B">
      <w:pPr>
        <w:ind w:left="1077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szCs w:val="24"/>
        </w:rPr>
        <w:t>a projevů</w:t>
      </w:r>
      <w:r w:rsidRPr="00674BF9">
        <w:rPr>
          <w:rFonts w:ascii="Times New Roman" w:hAnsi="Times New Roman"/>
          <w:szCs w:val="24"/>
        </w:rPr>
        <w:t xml:space="preserve"> (jednání)</w:t>
      </w:r>
    </w:p>
    <w:p w:rsidR="0048427B" w:rsidRPr="00674BF9" w:rsidRDefault="0048427B" w:rsidP="0048427B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cílem by se mělo stát </w:t>
      </w:r>
      <w:r w:rsidRPr="00674BF9">
        <w:rPr>
          <w:rFonts w:ascii="Times New Roman" w:hAnsi="Times New Roman"/>
          <w:b/>
          <w:szCs w:val="24"/>
        </w:rPr>
        <w:t>oslabování vnější motivace žáků</w:t>
      </w:r>
      <w:r w:rsidRPr="00674BF9">
        <w:rPr>
          <w:rFonts w:ascii="Times New Roman" w:hAnsi="Times New Roman"/>
          <w:szCs w:val="24"/>
        </w:rPr>
        <w:t xml:space="preserve"> (učení pro známky),</w:t>
      </w:r>
    </w:p>
    <w:p w:rsidR="0048427B" w:rsidRPr="00674BF9" w:rsidRDefault="0048427B" w:rsidP="0048427B">
      <w:pPr>
        <w:ind w:left="1077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ale naopak </w:t>
      </w:r>
      <w:r w:rsidRPr="00674BF9">
        <w:rPr>
          <w:rFonts w:ascii="Times New Roman" w:hAnsi="Times New Roman"/>
          <w:b/>
          <w:szCs w:val="24"/>
        </w:rPr>
        <w:t>posilování motivace vnitřní</w:t>
      </w:r>
    </w:p>
    <w:p w:rsidR="0048427B" w:rsidRPr="00674BF9" w:rsidRDefault="0048427B" w:rsidP="0048427B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žáci jsou vedeni </w:t>
      </w:r>
      <w:r w:rsidRPr="00674BF9">
        <w:rPr>
          <w:rFonts w:ascii="Times New Roman" w:hAnsi="Times New Roman"/>
          <w:b/>
          <w:szCs w:val="24"/>
        </w:rPr>
        <w:t>k sebehodnocení a k sebekontrole</w:t>
      </w:r>
      <w:r w:rsidRPr="00674BF9">
        <w:rPr>
          <w:rFonts w:ascii="Times New Roman" w:hAnsi="Times New Roman"/>
          <w:szCs w:val="24"/>
        </w:rPr>
        <w:t>, příp. k vzájemnému hodnocení mezi sebou, s chybou se dále pracuje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674BF9">
        <w:rPr>
          <w:rFonts w:ascii="Times New Roman" w:hAnsi="Times New Roman"/>
          <w:szCs w:val="24"/>
        </w:rPr>
        <w:t xml:space="preserve">B. </w:t>
      </w:r>
      <w:r w:rsidRPr="00674BF9">
        <w:rPr>
          <w:rFonts w:ascii="Times New Roman" w:hAnsi="Times New Roman"/>
          <w:b/>
          <w:bCs/>
          <w:szCs w:val="24"/>
        </w:rPr>
        <w:t xml:space="preserve">Získávání podkladů, způsoby hodnocení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spacing w:after="6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a) Podklady pro hodnocení a klasifikaci výchovně vzdělávacích výsledků a chování žáka získává pedagog zejména těmito metodami, formami a prostředky: </w:t>
      </w:r>
    </w:p>
    <w:p w:rsidR="0048427B" w:rsidRPr="00674BF9" w:rsidRDefault="0048427B" w:rsidP="0048427B">
      <w:pPr>
        <w:autoSpaceDE w:val="0"/>
        <w:autoSpaceDN w:val="0"/>
        <w:adjustRightInd w:val="0"/>
        <w:spacing w:after="6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numPr>
          <w:ilvl w:val="0"/>
          <w:numId w:val="1"/>
        </w:numPr>
        <w:autoSpaceDE w:val="0"/>
        <w:autoSpaceDN w:val="0"/>
        <w:adjustRightInd w:val="0"/>
        <w:spacing w:after="6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soustavným diagnostickým pozorováním žáka, </w:t>
      </w:r>
    </w:p>
    <w:p w:rsidR="0048427B" w:rsidRPr="00674BF9" w:rsidRDefault="0048427B" w:rsidP="0048427B">
      <w:pPr>
        <w:numPr>
          <w:ilvl w:val="0"/>
          <w:numId w:val="1"/>
        </w:numPr>
        <w:autoSpaceDE w:val="0"/>
        <w:autoSpaceDN w:val="0"/>
        <w:adjustRightInd w:val="0"/>
        <w:spacing w:after="6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soustavným sledováním výkonu žáka a jeho připravenosti na vyučování, </w:t>
      </w:r>
    </w:p>
    <w:p w:rsidR="0048427B" w:rsidRPr="00674BF9" w:rsidRDefault="0048427B" w:rsidP="0048427B">
      <w:pPr>
        <w:numPr>
          <w:ilvl w:val="0"/>
          <w:numId w:val="1"/>
        </w:numPr>
        <w:autoSpaceDE w:val="0"/>
        <w:autoSpaceDN w:val="0"/>
        <w:adjustRightInd w:val="0"/>
        <w:spacing w:after="6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různými druhy zkoušek (např. písemné, ústní, grafické, praktické, pohybové, v programech na PC), didaktickými testy, </w:t>
      </w:r>
    </w:p>
    <w:p w:rsidR="0048427B" w:rsidRPr="00674BF9" w:rsidRDefault="0048427B" w:rsidP="0048427B">
      <w:pPr>
        <w:numPr>
          <w:ilvl w:val="0"/>
          <w:numId w:val="1"/>
        </w:numPr>
        <w:autoSpaceDE w:val="0"/>
        <w:autoSpaceDN w:val="0"/>
        <w:adjustRightInd w:val="0"/>
        <w:spacing w:after="6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různými druhy testů, vyhodnocováním projektů, tematických celků, </w:t>
      </w:r>
    </w:p>
    <w:p w:rsidR="0048427B" w:rsidRPr="00674BF9" w:rsidRDefault="0048427B" w:rsidP="0048427B">
      <w:pPr>
        <w:numPr>
          <w:ilvl w:val="0"/>
          <w:numId w:val="1"/>
        </w:numPr>
        <w:autoSpaceDE w:val="0"/>
        <w:autoSpaceDN w:val="0"/>
        <w:adjustRightInd w:val="0"/>
        <w:spacing w:after="6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kontrolními písemnými pracemi a praktickými zkouškami, </w:t>
      </w:r>
    </w:p>
    <w:p w:rsidR="0048427B" w:rsidRPr="00674BF9" w:rsidRDefault="0048427B" w:rsidP="0048427B">
      <w:pPr>
        <w:numPr>
          <w:ilvl w:val="0"/>
          <w:numId w:val="1"/>
        </w:numPr>
        <w:autoSpaceDE w:val="0"/>
        <w:autoSpaceDN w:val="0"/>
        <w:adjustRightInd w:val="0"/>
        <w:spacing w:after="6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analýzou výsledků činnosti žáka, </w:t>
      </w:r>
    </w:p>
    <w:p w:rsidR="0048427B" w:rsidRPr="00674BF9" w:rsidRDefault="0048427B" w:rsidP="0048427B">
      <w:pPr>
        <w:numPr>
          <w:ilvl w:val="0"/>
          <w:numId w:val="1"/>
        </w:numPr>
        <w:autoSpaceDE w:val="0"/>
        <w:autoSpaceDN w:val="0"/>
        <w:adjustRightInd w:val="0"/>
        <w:spacing w:after="6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konzultacemi s ostatními pedagogy a podle potřeby i s pracovníky PPP, zejména u žáků s trvalejšími psychickými a zdravotními potížemi nebo poruchami, </w:t>
      </w:r>
    </w:p>
    <w:p w:rsidR="0048427B" w:rsidRPr="00674BF9" w:rsidRDefault="0048427B" w:rsidP="0048427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rozhovory se žáky a jeho zákonnými zástupci.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b) Způsoby hodnocení: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numPr>
          <w:ilvl w:val="0"/>
          <w:numId w:val="1"/>
        </w:numPr>
        <w:autoSpaceDE w:val="0"/>
        <w:autoSpaceDN w:val="0"/>
        <w:adjustRightInd w:val="0"/>
        <w:spacing w:after="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Žák 5. – 9. ročníku bude z naukového předmětu vyzkoušen ústně nebo písemně alespoň dvakrát za každé pololetí, z toho nejméně jednou ústně. </w:t>
      </w:r>
    </w:p>
    <w:p w:rsidR="0048427B" w:rsidRPr="00674BF9" w:rsidRDefault="0048427B" w:rsidP="0048427B">
      <w:pPr>
        <w:numPr>
          <w:ilvl w:val="0"/>
          <w:numId w:val="1"/>
        </w:numPr>
        <w:autoSpaceDE w:val="0"/>
        <w:autoSpaceDN w:val="0"/>
        <w:adjustRightInd w:val="0"/>
        <w:spacing w:after="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Učitel oznamuje žákovi výsledek každé klasifikace nebo hodnocení a poukazuje na klady i nedostatky hodnocených projevů, výkonů, výtvorů, apod. Při ústním vyzkoušení oznámí učitel žákovi výsledek okamžitě. Výsledky hodnocení písemných zkoušek a prací, praktických činností oznámí žákovi učitel nejpozději do 14 dnů. </w:t>
      </w:r>
    </w:p>
    <w:p w:rsidR="0048427B" w:rsidRPr="00674BF9" w:rsidRDefault="0048427B" w:rsidP="0048427B">
      <w:pPr>
        <w:numPr>
          <w:ilvl w:val="0"/>
          <w:numId w:val="1"/>
        </w:numPr>
        <w:autoSpaceDE w:val="0"/>
        <w:autoSpaceDN w:val="0"/>
        <w:adjustRightInd w:val="0"/>
        <w:spacing w:after="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lastRenderedPageBreak/>
        <w:t xml:space="preserve">Čtvrtletní písemné práce, slohové písemné práce, didaktické testy, prověřovací kontrolní práce, diktáty, eseje, projekty a další druhy písemných zkoušek rozvrhne učitel rovnoměrně na celý školní rok tak, aby se nadměrně nehromadily v určitých obdobích. V jednom dni smí žák psát pouze jednu z výše uvedených prací. </w:t>
      </w:r>
    </w:p>
    <w:p w:rsidR="0048427B" w:rsidRPr="00674BF9" w:rsidRDefault="0048427B" w:rsidP="0048427B">
      <w:pPr>
        <w:numPr>
          <w:ilvl w:val="0"/>
          <w:numId w:val="1"/>
        </w:numPr>
        <w:autoSpaceDE w:val="0"/>
        <w:autoSpaceDN w:val="0"/>
        <w:adjustRightInd w:val="0"/>
        <w:spacing w:after="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Počet písemných prací (za jeden školní rok) si vyučující daného předmětu určuje podle vlastního tematického plánu a v souladu s učebními osnovami a schváleným vzdělávacím programem. </w:t>
      </w:r>
    </w:p>
    <w:p w:rsidR="0048427B" w:rsidRPr="00674BF9" w:rsidRDefault="0048427B" w:rsidP="0048427B">
      <w:pPr>
        <w:numPr>
          <w:ilvl w:val="0"/>
          <w:numId w:val="1"/>
        </w:numPr>
        <w:autoSpaceDE w:val="0"/>
        <w:autoSpaceDN w:val="0"/>
        <w:adjustRightInd w:val="0"/>
        <w:spacing w:after="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Samostatná písemná zkouška i s přípravou nesmí délkou přesáhnout jednu vyučovací hodinu. Při písemném zkoušení musí vyučující dodržovat psychohygienické požadavky. </w:t>
      </w:r>
    </w:p>
    <w:p w:rsidR="0048427B" w:rsidRPr="00674BF9" w:rsidRDefault="0048427B" w:rsidP="0048427B">
      <w:pPr>
        <w:numPr>
          <w:ilvl w:val="0"/>
          <w:numId w:val="1"/>
        </w:numPr>
        <w:autoSpaceDE w:val="0"/>
        <w:autoSpaceDN w:val="0"/>
        <w:adjustRightInd w:val="0"/>
        <w:spacing w:after="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Učitel je povinen vést soustavnou evidenci a záznamy o každé klasifikaci a hodnocení žáka. </w:t>
      </w:r>
    </w:p>
    <w:p w:rsidR="0048427B" w:rsidRPr="00674BF9" w:rsidRDefault="0048427B" w:rsidP="0048427B">
      <w:pPr>
        <w:numPr>
          <w:ilvl w:val="0"/>
          <w:numId w:val="1"/>
        </w:numPr>
        <w:autoSpaceDE w:val="0"/>
        <w:autoSpaceDN w:val="0"/>
        <w:adjustRightInd w:val="0"/>
        <w:spacing w:after="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Učitel dodržuje tematické plány a platné učební osnovy v souladu se školním vzdělávacím programem. </w:t>
      </w:r>
    </w:p>
    <w:p w:rsidR="0048427B" w:rsidRPr="00674BF9" w:rsidRDefault="0048427B" w:rsidP="0048427B">
      <w:pPr>
        <w:numPr>
          <w:ilvl w:val="0"/>
          <w:numId w:val="1"/>
        </w:numPr>
        <w:autoSpaceDE w:val="0"/>
        <w:autoSpaceDN w:val="0"/>
        <w:adjustRightInd w:val="0"/>
        <w:spacing w:after="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Pracovní tým pedagogů pro tvorbu ŠVP každoročně vyhodnocuje tematické plány ve spolupráci s jednotlivými vyučujícími. Na konci daného školního roku se provádějí úpravy plánů, případně učebních osnov, tak aby vše odpovídalo školnímu vzdělávacímu programu. </w:t>
      </w:r>
    </w:p>
    <w:p w:rsidR="0048427B" w:rsidRPr="00674BF9" w:rsidRDefault="0048427B" w:rsidP="0048427B">
      <w:pPr>
        <w:numPr>
          <w:ilvl w:val="0"/>
          <w:numId w:val="1"/>
        </w:numPr>
        <w:autoSpaceDE w:val="0"/>
        <w:autoSpaceDN w:val="0"/>
        <w:adjustRightInd w:val="0"/>
        <w:spacing w:after="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Srovnávací testy – jsou zadávány v celých ročnících a ve vybraných předmětech nebo vzdělávacích oblastech. Vyhodnocují se podle předem stanovených kritérií. Musí být zaručena objektivita a anonymita výsledků. </w:t>
      </w:r>
    </w:p>
    <w:p w:rsidR="0048427B" w:rsidRPr="00674BF9" w:rsidRDefault="0048427B" w:rsidP="0048427B">
      <w:pPr>
        <w:numPr>
          <w:ilvl w:val="0"/>
          <w:numId w:val="1"/>
        </w:numPr>
        <w:autoSpaceDE w:val="0"/>
        <w:autoSpaceDN w:val="0"/>
        <w:adjustRightInd w:val="0"/>
        <w:spacing w:after="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Srovnávací prověrky, ostatní písemné práce, laboratorní práce, projekty na stejné či podobné téma umožňuje srovnávání nároků, požadavků a hodnocení jednotlivými vyučujícími i vedením školy. </w:t>
      </w:r>
    </w:p>
    <w:p w:rsidR="0048427B" w:rsidRPr="00674BF9" w:rsidRDefault="0048427B" w:rsidP="0048427B">
      <w:pPr>
        <w:numPr>
          <w:ilvl w:val="0"/>
          <w:numId w:val="1"/>
        </w:numPr>
        <w:autoSpaceDE w:val="0"/>
        <w:autoSpaceDN w:val="0"/>
        <w:adjustRightInd w:val="0"/>
        <w:spacing w:after="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Povinné přehledy klasifikace ve všech třídách a ve stěžejních předmětech nebo vzdělávacích oblastech, statistika klasifikace a hodnocení žáků je prováděna vždy čtvrtletně, závazně na konci každého pololetí. Archivaci přehledů za dané pololetí si provádí učitel sám v programu Bakalář. Kontrolu provádí správce ICT. </w:t>
      </w:r>
    </w:p>
    <w:p w:rsidR="0048427B" w:rsidRPr="00674BF9" w:rsidRDefault="0048427B" w:rsidP="0048427B">
      <w:pPr>
        <w:autoSpaceDE w:val="0"/>
        <w:autoSpaceDN w:val="0"/>
        <w:adjustRightInd w:val="0"/>
        <w:spacing w:after="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>K hodnocení výsledků vzdělávání žáků a k očekávaným výstupům formulovaným v učebních osnovách jednotlivých předmětů se vyjadřují pedagogové prostřednictvím usnesení z pedagogické rady, rodiče na hlavním výboru SRPDŠ, dále členové školské rady, rodiče na třídních s</w:t>
      </w:r>
      <w:r>
        <w:rPr>
          <w:rFonts w:ascii="Times New Roman" w:hAnsi="Times New Roman"/>
          <w:szCs w:val="24"/>
        </w:rPr>
        <w:t xml:space="preserve">chůzkách a v rámci informačního </w:t>
      </w:r>
      <w:r w:rsidRPr="00674BF9">
        <w:rPr>
          <w:rFonts w:ascii="Times New Roman" w:hAnsi="Times New Roman"/>
          <w:szCs w:val="24"/>
        </w:rPr>
        <w:t xml:space="preserve">odpoledne (v lednu a v květnu). Vedení školy je povinno rodiče informovat prokazatelným způsobem o pravidlech hodnocení vzdělávání žáků.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Hodnocení kvality vzdělávání, statistické údaje a další potřebné informace jsou součástí výroční zprávy školy za daný školní rok. </w:t>
      </w:r>
    </w:p>
    <w:p w:rsidR="0048427B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Pr="00674BF9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674BF9">
        <w:rPr>
          <w:rFonts w:ascii="Times New Roman" w:hAnsi="Times New Roman"/>
          <w:szCs w:val="24"/>
        </w:rPr>
        <w:lastRenderedPageBreak/>
        <w:t xml:space="preserve">C. </w:t>
      </w:r>
      <w:r w:rsidRPr="00674BF9">
        <w:rPr>
          <w:rFonts w:ascii="Times New Roman" w:hAnsi="Times New Roman"/>
          <w:b/>
          <w:bCs/>
          <w:szCs w:val="24"/>
        </w:rPr>
        <w:t xml:space="preserve">Hodnocení a klasifikace výsledků žáků </w:t>
      </w:r>
    </w:p>
    <w:p w:rsidR="002C112E" w:rsidRPr="00674BF9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a) Chování žáka </w:t>
      </w:r>
      <w:r w:rsidRPr="00674BF9">
        <w:rPr>
          <w:rFonts w:ascii="Times New Roman" w:hAnsi="Times New Roman"/>
          <w:szCs w:val="24"/>
        </w:rPr>
        <w:t xml:space="preserve">ve škole a na akcích pořádaných školou se na vysvědčení hodnotí stupni: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1 – velmi dobré,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2 – uspokojivé,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>3- neuspokojivé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spacing w:after="12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b) Výchovná opatření </w:t>
      </w:r>
      <w:r w:rsidRPr="00674BF9">
        <w:rPr>
          <w:rFonts w:ascii="Times New Roman" w:hAnsi="Times New Roman"/>
          <w:szCs w:val="24"/>
        </w:rPr>
        <w:t xml:space="preserve">(§ 17 </w:t>
      </w:r>
      <w:proofErr w:type="spellStart"/>
      <w:r w:rsidRPr="00674BF9">
        <w:rPr>
          <w:rFonts w:ascii="Times New Roman" w:hAnsi="Times New Roman"/>
          <w:szCs w:val="24"/>
        </w:rPr>
        <w:t>vyhl</w:t>
      </w:r>
      <w:proofErr w:type="spellEnd"/>
      <w:r w:rsidRPr="00674BF9">
        <w:rPr>
          <w:rFonts w:ascii="Times New Roman" w:hAnsi="Times New Roman"/>
          <w:szCs w:val="24"/>
        </w:rPr>
        <w:t xml:space="preserve">. o základním vzdělávání):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 Ředitel školy (dále jen ŘŠ) může na základě vlastního rozhodnutí nebo na základě podnětu jiné právnické osoby žákovi po projednání v pedagogické radě (dále jen PR) udělit pochvalu nebo jiné ocenění za mimořádný projev lidskosti, občanské nebo školní iniciativy, záslužný nebo statečný čin nebo za dlouhodobou úspěšnou práci.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Totéž může udělit žákovi třídní učitel (dále jen TU). </w:t>
      </w:r>
    </w:p>
    <w:p w:rsidR="0048427B" w:rsidRPr="00674BF9" w:rsidRDefault="0048427B" w:rsidP="0048427B">
      <w:pPr>
        <w:autoSpaceDE w:val="0"/>
        <w:autoSpaceDN w:val="0"/>
        <w:adjustRightInd w:val="0"/>
        <w:spacing w:after="6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 Při porušení povinností stanovených školním řádem lze podle závažnosti tohoto porušení žákovi uložit: </w:t>
      </w:r>
    </w:p>
    <w:p w:rsidR="0048427B" w:rsidRPr="00674BF9" w:rsidRDefault="0048427B" w:rsidP="0048427B">
      <w:pPr>
        <w:autoSpaceDE w:val="0"/>
        <w:autoSpaceDN w:val="0"/>
        <w:adjustRightInd w:val="0"/>
        <w:spacing w:after="6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a) napomenutí TU, </w:t>
      </w:r>
    </w:p>
    <w:p w:rsidR="0048427B" w:rsidRPr="00674BF9" w:rsidRDefault="0048427B" w:rsidP="0048427B">
      <w:pPr>
        <w:autoSpaceDE w:val="0"/>
        <w:autoSpaceDN w:val="0"/>
        <w:adjustRightInd w:val="0"/>
        <w:spacing w:after="6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b) důtku TU, </w:t>
      </w:r>
    </w:p>
    <w:p w:rsidR="0048427B" w:rsidRPr="00674BF9" w:rsidRDefault="0048427B" w:rsidP="0048427B">
      <w:pPr>
        <w:autoSpaceDE w:val="0"/>
        <w:autoSpaceDN w:val="0"/>
        <w:adjustRightInd w:val="0"/>
        <w:spacing w:after="6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c) důtku ŘŠ. </w:t>
      </w:r>
    </w:p>
    <w:p w:rsidR="0048427B" w:rsidRPr="00674BF9" w:rsidRDefault="0048427B" w:rsidP="0048427B">
      <w:pPr>
        <w:autoSpaceDE w:val="0"/>
        <w:autoSpaceDN w:val="0"/>
        <w:adjustRightInd w:val="0"/>
        <w:spacing w:after="6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 TU neprodleně oznámí ŘŠ uložení důtky TU. Důtku ŘŠ lze žákovi uložit pouze po projednání v PR. </w:t>
      </w:r>
    </w:p>
    <w:p w:rsidR="0048427B" w:rsidRPr="00674BF9" w:rsidRDefault="0048427B" w:rsidP="0048427B">
      <w:pPr>
        <w:autoSpaceDE w:val="0"/>
        <w:autoSpaceDN w:val="0"/>
        <w:adjustRightInd w:val="0"/>
        <w:spacing w:after="6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 ŘŠ nebo TU neprodleně oznámí udělení pochvaly a jiného ocenění nebo uložení napomenutí nebo důtky TU a jeho důvody prokazatelným způsobem žákovi (zápisem v ŽK, dopisem rodičům nebo zákonnému zástupci žáka) a jeho zákonnému zástupci. </w:t>
      </w:r>
    </w:p>
    <w:p w:rsidR="0048427B" w:rsidRPr="00674BF9" w:rsidRDefault="0048427B" w:rsidP="0048427B">
      <w:pPr>
        <w:autoSpaceDE w:val="0"/>
        <w:autoSpaceDN w:val="0"/>
        <w:adjustRightInd w:val="0"/>
        <w:spacing w:after="6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 Udělení pochvaly a jiného ocenění a uložení napomenutí nebo důtky se zaznamenává do dokumentace školy. Udělení pochvaly nebo jiného ocenění se zaznamenává na vysvědčení za pololetí, v němž bylo uděleno.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> Důvody k udělení výchovného opatření budou vždy žákovi stanoveny v s</w:t>
      </w:r>
      <w:r>
        <w:rPr>
          <w:rFonts w:ascii="Times New Roman" w:hAnsi="Times New Roman"/>
          <w:szCs w:val="24"/>
        </w:rPr>
        <w:t>ouladu s pravidly a povinnostmi</w:t>
      </w:r>
      <w:r w:rsidRPr="00674BF9">
        <w:rPr>
          <w:rFonts w:ascii="Times New Roman" w:hAnsi="Times New Roman"/>
          <w:szCs w:val="24"/>
        </w:rPr>
        <w:t xml:space="preserve">, která jsou uvedena ve školním řádu. </w:t>
      </w:r>
    </w:p>
    <w:p w:rsidR="0048427B" w:rsidRPr="00674BF9" w:rsidRDefault="0048427B" w:rsidP="0048427B">
      <w:pPr>
        <w:autoSpaceDE w:val="0"/>
        <w:autoSpaceDN w:val="0"/>
        <w:adjustRightInd w:val="0"/>
        <w:spacing w:after="3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 Hodnocením chování žáka je míněno zásadně chování žáka ve škole a tak, jak je uvedeno na vysvědčeních. Za chování žáka mimo školu jednoznačně odpovídají rodiče nebo zákonní zástupci žáka. </w:t>
      </w:r>
    </w:p>
    <w:p w:rsidR="0048427B" w:rsidRPr="00674BF9" w:rsidRDefault="0048427B" w:rsidP="0048427B">
      <w:pPr>
        <w:autoSpaceDE w:val="0"/>
        <w:autoSpaceDN w:val="0"/>
        <w:adjustRightInd w:val="0"/>
        <w:spacing w:after="3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spacing w:after="3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c) Výsledky vzdělávání </w:t>
      </w:r>
      <w:r w:rsidRPr="00674BF9">
        <w:rPr>
          <w:rFonts w:ascii="Times New Roman" w:hAnsi="Times New Roman"/>
          <w:szCs w:val="24"/>
        </w:rPr>
        <w:t xml:space="preserve">žáka v jednotlivých povinných a nepovinných předmětech stanovených školním vzdělávacím programem se hodnotí těmito klasifikačními stupni: </w:t>
      </w:r>
    </w:p>
    <w:p w:rsidR="0048427B" w:rsidRPr="00674BF9" w:rsidRDefault="0048427B" w:rsidP="0048427B">
      <w:pPr>
        <w:autoSpaceDE w:val="0"/>
        <w:autoSpaceDN w:val="0"/>
        <w:adjustRightInd w:val="0"/>
        <w:spacing w:after="3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spacing w:after="3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a) 1 – výborný, </w:t>
      </w:r>
    </w:p>
    <w:p w:rsidR="0048427B" w:rsidRPr="00674BF9" w:rsidRDefault="0048427B" w:rsidP="0048427B">
      <w:pPr>
        <w:autoSpaceDE w:val="0"/>
        <w:autoSpaceDN w:val="0"/>
        <w:adjustRightInd w:val="0"/>
        <w:spacing w:after="3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b) 2 - chvalitebný, </w:t>
      </w:r>
    </w:p>
    <w:p w:rsidR="0048427B" w:rsidRPr="00674BF9" w:rsidRDefault="0048427B" w:rsidP="0048427B">
      <w:pPr>
        <w:autoSpaceDE w:val="0"/>
        <w:autoSpaceDN w:val="0"/>
        <w:adjustRightInd w:val="0"/>
        <w:spacing w:after="3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c) 3 – dobrý, </w:t>
      </w:r>
    </w:p>
    <w:p w:rsidR="0048427B" w:rsidRPr="00674BF9" w:rsidRDefault="0048427B" w:rsidP="0048427B">
      <w:pPr>
        <w:autoSpaceDE w:val="0"/>
        <w:autoSpaceDN w:val="0"/>
        <w:adjustRightInd w:val="0"/>
        <w:spacing w:after="3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d) 4 – dostatečný,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e) 5 – nedostatečný.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V závěrečném hodnocení žáka za daný školní rok je shrnuto zhodnocení dosažených evaluačních kritérií povinných pro všechny žáky a školního kurikula pro daný stupeň vzdělávání.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spacing w:after="123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d) Celkové hodnocení </w:t>
      </w:r>
      <w:r w:rsidRPr="00674BF9">
        <w:rPr>
          <w:rFonts w:ascii="Times New Roman" w:hAnsi="Times New Roman"/>
          <w:szCs w:val="24"/>
        </w:rPr>
        <w:t xml:space="preserve">žáka na vysvědčení se od 1. ročníku vyjadřuje stupni: </w:t>
      </w:r>
    </w:p>
    <w:p w:rsidR="0048427B" w:rsidRDefault="0048427B" w:rsidP="0048427B">
      <w:pPr>
        <w:autoSpaceDE w:val="0"/>
        <w:autoSpaceDN w:val="0"/>
        <w:adjustRightInd w:val="0"/>
        <w:spacing w:after="123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spacing w:after="123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a) </w:t>
      </w:r>
      <w:proofErr w:type="gramStart"/>
      <w:r w:rsidRPr="00674BF9">
        <w:rPr>
          <w:rFonts w:ascii="Times New Roman" w:hAnsi="Times New Roman"/>
          <w:szCs w:val="24"/>
        </w:rPr>
        <w:t>prospěl(a) s vyznamenáním</w:t>
      </w:r>
      <w:proofErr w:type="gramEnd"/>
      <w:r w:rsidRPr="00674BF9">
        <w:rPr>
          <w:rFonts w:ascii="Times New Roman" w:hAnsi="Times New Roman"/>
          <w:szCs w:val="24"/>
        </w:rPr>
        <w:t xml:space="preserve">, </w:t>
      </w:r>
    </w:p>
    <w:p w:rsidR="0048427B" w:rsidRPr="00674BF9" w:rsidRDefault="0048427B" w:rsidP="0048427B">
      <w:pPr>
        <w:autoSpaceDE w:val="0"/>
        <w:autoSpaceDN w:val="0"/>
        <w:adjustRightInd w:val="0"/>
        <w:spacing w:after="123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lastRenderedPageBreak/>
        <w:t xml:space="preserve">b) </w:t>
      </w:r>
      <w:proofErr w:type="gramStart"/>
      <w:r w:rsidRPr="00674BF9">
        <w:rPr>
          <w:rFonts w:ascii="Times New Roman" w:hAnsi="Times New Roman"/>
          <w:szCs w:val="24"/>
        </w:rPr>
        <w:t>prospěl(a),</w:t>
      </w:r>
      <w:proofErr w:type="gramEnd"/>
      <w:r w:rsidRPr="00674BF9">
        <w:rPr>
          <w:rFonts w:ascii="Times New Roman" w:hAnsi="Times New Roman"/>
          <w:szCs w:val="24"/>
        </w:rPr>
        <w:t xml:space="preserve"> </w:t>
      </w:r>
    </w:p>
    <w:p w:rsidR="0048427B" w:rsidRPr="00674BF9" w:rsidRDefault="0048427B" w:rsidP="0048427B">
      <w:pPr>
        <w:autoSpaceDE w:val="0"/>
        <w:autoSpaceDN w:val="0"/>
        <w:adjustRightInd w:val="0"/>
        <w:spacing w:after="123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c) </w:t>
      </w:r>
      <w:proofErr w:type="gramStart"/>
      <w:r w:rsidRPr="00674BF9">
        <w:rPr>
          <w:rFonts w:ascii="Times New Roman" w:hAnsi="Times New Roman"/>
          <w:szCs w:val="24"/>
        </w:rPr>
        <w:t>neprospěl(a).</w:t>
      </w:r>
      <w:proofErr w:type="gramEnd"/>
      <w:r w:rsidRPr="00674BF9">
        <w:rPr>
          <w:rFonts w:ascii="Times New Roman" w:hAnsi="Times New Roman"/>
          <w:szCs w:val="24"/>
        </w:rPr>
        <w:t xml:space="preserve"> </w:t>
      </w:r>
    </w:p>
    <w:p w:rsidR="0048427B" w:rsidRPr="00674BF9" w:rsidRDefault="0048427B" w:rsidP="0048427B">
      <w:pPr>
        <w:autoSpaceDE w:val="0"/>
        <w:autoSpaceDN w:val="0"/>
        <w:adjustRightInd w:val="0"/>
        <w:spacing w:after="123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d) </w:t>
      </w:r>
      <w:proofErr w:type="gramStart"/>
      <w:r w:rsidRPr="00674BF9">
        <w:rPr>
          <w:rFonts w:ascii="Times New Roman" w:hAnsi="Times New Roman"/>
          <w:szCs w:val="24"/>
        </w:rPr>
        <w:t>nehodnocen(a)</w:t>
      </w:r>
      <w:proofErr w:type="gramEnd"/>
      <w:r w:rsidRPr="00674BF9">
        <w:rPr>
          <w:rFonts w:ascii="Times New Roman" w:hAnsi="Times New Roman"/>
          <w:szCs w:val="24"/>
        </w:rPr>
        <w:t xml:space="preserve"> </w:t>
      </w:r>
    </w:p>
    <w:p w:rsidR="0048427B" w:rsidRPr="00674BF9" w:rsidRDefault="0048427B" w:rsidP="0048427B">
      <w:pPr>
        <w:autoSpaceDE w:val="0"/>
        <w:autoSpaceDN w:val="0"/>
        <w:adjustRightInd w:val="0"/>
        <w:spacing w:after="123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spacing w:after="1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f) </w:t>
      </w:r>
      <w:r w:rsidRPr="00674BF9">
        <w:rPr>
          <w:rFonts w:ascii="Times New Roman" w:hAnsi="Times New Roman"/>
          <w:b/>
          <w:bCs/>
          <w:szCs w:val="24"/>
        </w:rPr>
        <w:t xml:space="preserve">Klasifikace v předmětech </w:t>
      </w:r>
      <w:r w:rsidRPr="00674BF9">
        <w:rPr>
          <w:rFonts w:ascii="Times New Roman" w:hAnsi="Times New Roman"/>
          <w:szCs w:val="24"/>
        </w:rPr>
        <w:t xml:space="preserve">s převahou teoretického zaměření a praktických činností (jazykové, společenskovědné, přírodovědné oblasti, matematika, pracovní činnosti): </w:t>
      </w:r>
    </w:p>
    <w:p w:rsidR="0048427B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a) Stupeň 1 - výborný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>Žák ovládá požadované poznatky, kompetence, fakta, pojmy, definice, zákonitosti uceleně, přesně a plně chápe vztahy mezi nimi. Pohotově vykonává požadované intelektuální a praktické činnosti. Samostatně a tvořivě uplatňuje osvojené poznatky a dovednosti při řešení teoretických a praktických úkolů, při výkladu a hodnocení jevů i zákonitostí. Myslí logicky správně, zřetelně se u něj projevuje samostatnost a tvořivost. Jeho ústní a písemný projev je správný, přesný, výstižný. Grafický projev je přesný a estetický. Výsledky jeho činnosti jsou trvale kvalitní. Je schopen samostatně studovat vhodné texty.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b) Stupeň 2 – chvalitebný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Žák ovládá požadované poznatky, fakta, kompetence, pojmy, definice a zákonitosti v podstatě uceleně, přesně a úplně. Pohotově vykonává požadované, intelektuální a praktické činnosti. Samostatně a produktivně nebo podle menších podnětů učitele uplatňuje osvojené poznatky, kompetence a dovednosti při řešení teoretických a praktických úkolů, při výkladu a hodnocení jevů i zákonitostí. Myslí správně, v jeho myšlení se projevuje logika a tvořivost. Kvalita výsledků činnosti je zpravidla bez podstatných nedostatků. Grafický projev je estetický, bez větších nepřesností. Je schopen samostatně nebo s menší pomocí studovat vhodné texty.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c) Stupeň 3 – dobrý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2C112E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Žák má v ucelenosti, přesnosti, kompetencích a úplnosti osvojení požadovaných poznatků, faktů, pojmů, definic a zákonitostí nepodstatné mezery. Při vykonávání požadovaných intelektuálních a </w:t>
      </w:r>
      <w:r>
        <w:rPr>
          <w:rFonts w:ascii="Times New Roman" w:hAnsi="Times New Roman"/>
          <w:szCs w:val="24"/>
        </w:rPr>
        <w:t>praktických činností projevuje</w:t>
      </w:r>
      <w:r w:rsidRPr="00674BF9">
        <w:rPr>
          <w:rFonts w:ascii="Times New Roman" w:hAnsi="Times New Roman"/>
          <w:szCs w:val="24"/>
        </w:rPr>
        <w:t xml:space="preserve"> nedostatky.</w:t>
      </w:r>
      <w:r w:rsidR="002C112E">
        <w:rPr>
          <w:rFonts w:ascii="Times New Roman" w:hAnsi="Times New Roman"/>
          <w:szCs w:val="24"/>
        </w:rPr>
        <w:t xml:space="preserve"> P</w:t>
      </w:r>
      <w:r w:rsidRPr="00674BF9">
        <w:rPr>
          <w:rFonts w:ascii="Times New Roman" w:hAnsi="Times New Roman"/>
          <w:szCs w:val="24"/>
        </w:rPr>
        <w:t xml:space="preserve">odstatnější nepřesnosti a chyby dovede za pomoci učitele korigovat. V uplatňování osvojených poznatků, kompetencí a dovedností při řešení při řešení teoretických a praktických úkolů se dopouští chyb. Uplatňuje poznatky a provádí hodnocení jevů podle podnětů učitele. Jeho myšlení je vcelku správné, ale málo tvořivé, v jeho logice se vyskytují chyby. V ústním i písemném projevu má nedostatky ve správnosti, přesnosti a výstižnosti. V kvalitě výsledků jeho činnosti se projevují častější nedostatky, grafický projev je méně estetický a má menší nedostatky. Je schopen samostatně studovat podle návodu učitele. </w:t>
      </w:r>
    </w:p>
    <w:p w:rsidR="0048427B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d) Stupeň 4 – dostatečný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Žák má v ucelenosti, přesnosti a úplnosti osvojení požadovaných poznatků závažné mezery. Při provádění požadovaných intelektuálních a praktických činností je málo pohotový a má větší nedostatky. V uplatňování osvojených poznatků a dovedností při řešení teoretických a </w:t>
      </w:r>
      <w:r w:rsidRPr="00674BF9">
        <w:rPr>
          <w:rFonts w:ascii="Times New Roman" w:hAnsi="Times New Roman"/>
          <w:szCs w:val="24"/>
        </w:rPr>
        <w:lastRenderedPageBreak/>
        <w:t xml:space="preserve">praktických úkolů se vyskytují závažné chyby. Při využívání poznatků pro výklad a hodnocení jevů je nesamostatný. V logice myšlení se vyskytují závažné chyby, myšlení není tvořivé. Jeho ústní a písemný projev má závažné nedostatky ve správnosti, přesnosti a výstižnosti. V kvalitě výsledků jeho činnosti a v grafickém projevu se projevují nedostatky, grafický projev je málo estetický. Závažné chyby dovede žák s pomocí učitele opravit. Při samostatném studiu má velké těžkosti. </w:t>
      </w:r>
    </w:p>
    <w:p w:rsidR="0048427B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e) Stupeň 5 – nedostatečný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Žák si požadované poznatky neosvojil uceleně, přesně a úplně, má v nich závažné a značné mezery. Jeho dovednost vykonávat požadované intelektuální a praktické činnosti má velmi podstatné nedostatky. V uplatňování osvojení vědomostí a dovedností při řešení teoretických a praktických úkolů se vyskytují velmi závažné chyby. Při výkladu a hodnocení jevů a zákonitostí nedovede své vědomosti uplatnit ani s podněty učitele. Neprojevuje samostatnost v myšlení, vyskytují se u něho časté logické nedostatky. V ústním a písemném projevu má závažné nedostatky ve správnosti, přesnosti a výstižnosti. Kvalita výsledků jeho činnosti a grafický projev mají vážné nedostatky a chyby nedovede opravit ani s pomocí učitele.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g) </w:t>
      </w:r>
      <w:r w:rsidRPr="00674BF9">
        <w:rPr>
          <w:rFonts w:ascii="Times New Roman" w:hAnsi="Times New Roman"/>
          <w:b/>
          <w:bCs/>
          <w:szCs w:val="24"/>
        </w:rPr>
        <w:t xml:space="preserve">Klasifikace v předmětech </w:t>
      </w:r>
      <w:r w:rsidRPr="00674BF9">
        <w:rPr>
          <w:rFonts w:ascii="Times New Roman" w:hAnsi="Times New Roman"/>
          <w:szCs w:val="24"/>
        </w:rPr>
        <w:t xml:space="preserve">s převahou výchovného působení (výtvarná výchova, tělesná výchova, hudební výchova, dramatická výchova, průřezová témata): </w:t>
      </w:r>
    </w:p>
    <w:p w:rsidR="0048427B" w:rsidRPr="00674BF9" w:rsidRDefault="0048427B" w:rsidP="0048427B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a) Stupeň 1 – výborný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Žák je v činnostech velmi aktivní. Pracuje tvořivě, samostatně, plně využívá své osobní předpoklady a velmi úspěšně je rozvíjí. Jeho projev je esteticky působivý, originální, procítěný, přesný. Osvojené vědomosti a návyky aplikuje tvořivě. </w:t>
      </w:r>
    </w:p>
    <w:p w:rsidR="0048427B" w:rsidRPr="00674BF9" w:rsidRDefault="0048427B" w:rsidP="00484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b) Stupeň 2 – chvalitebný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Žák je v činnostech aktivní, převážně samostatný, využívá své osobní předpoklady, které úspěšně rozvíjí. Jeho projev je esteticky působivý, originální a má jen menší nedostatky. Žák tvořivě aplikuje osvojené vědomosti, dovednosti a návyky. Má zájem o umění, estetiku, tělesnou zdatnost. </w:t>
      </w:r>
    </w:p>
    <w:p w:rsidR="0048427B" w:rsidRPr="00674BF9" w:rsidRDefault="0048427B" w:rsidP="00484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c) Stupeň 3 – dobrý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Žák je v činnostech méně aktivní, tvořivý, samostatný a pohotový. Nevyužívá dostatečně své schopnosti v individuálním a kolektivním projevu. Jeho projev je málo působivý, dopouští se v něm chyb. Jeho vědomosti mají četnější mezery a při jejich aplikaci potřebuje pomoc učitele. Nemá aktivní zájem o umění, estetiku a tělesnou kulturu. </w:t>
      </w:r>
    </w:p>
    <w:p w:rsidR="0048427B" w:rsidRPr="00674BF9" w:rsidRDefault="0048427B" w:rsidP="00484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d) Stupeň 4 – dostatečný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Žák je v činnostech málo aktivní a tvořivý. Rozvoj jeho schopností a jeho projevu jsou málo uspokojivé. Úkoly řeší s častými chybami. Vědomosti a dovednosti aplikuje jen se značnou pomocí učitele. Projevuje velmi malý zájem a snahu. </w:t>
      </w:r>
    </w:p>
    <w:p w:rsidR="0048427B" w:rsidRPr="00674BF9" w:rsidRDefault="0048427B" w:rsidP="00484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e) Stupeň 5 - nedostatečný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Žák je v činnostech převážně pasivní. Rozvoj jeho schopností je neuspokojivý. Jeho projev je většinou chybný a nemá estetickou hodnotu. Minimální osvojené vědomosti a dovednosti nedovede aplikovat. Neprojevuje zájem o práci. </w:t>
      </w:r>
    </w:p>
    <w:p w:rsidR="0048427B" w:rsidRDefault="0048427B" w:rsidP="0048427B">
      <w:pPr>
        <w:autoSpaceDE w:val="0"/>
        <w:autoSpaceDN w:val="0"/>
        <w:adjustRightInd w:val="0"/>
        <w:spacing w:after="5"/>
        <w:jc w:val="both"/>
        <w:rPr>
          <w:rFonts w:ascii="Times New Roman" w:hAnsi="Times New Roman"/>
          <w:b/>
          <w:bCs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spacing w:after="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>h</w:t>
      </w:r>
      <w:r w:rsidRPr="00674BF9">
        <w:rPr>
          <w:rFonts w:ascii="Times New Roman" w:hAnsi="Times New Roman"/>
          <w:b/>
          <w:bCs/>
          <w:szCs w:val="24"/>
        </w:rPr>
        <w:t xml:space="preserve">) Formuláře vysvědčení - </w:t>
      </w:r>
      <w:r w:rsidRPr="00674BF9">
        <w:rPr>
          <w:rFonts w:ascii="Times New Roman" w:hAnsi="Times New Roman"/>
          <w:szCs w:val="24"/>
        </w:rPr>
        <w:t xml:space="preserve">škola používá formuláře vysvědčení, které MŠMT stanovuje prováděcím právním předpisem v souladu se školským zákonem a vyhláškou o základním vzdělávání. Na vysvědčení není přípustné provádět opravy zápisu. </w:t>
      </w:r>
    </w:p>
    <w:p w:rsidR="0048427B" w:rsidRDefault="0048427B" w:rsidP="0048427B">
      <w:pPr>
        <w:autoSpaceDE w:val="0"/>
        <w:autoSpaceDN w:val="0"/>
        <w:adjustRightInd w:val="0"/>
        <w:spacing w:after="5"/>
        <w:jc w:val="both"/>
        <w:rPr>
          <w:rFonts w:ascii="Times New Roman" w:hAnsi="Times New Roman"/>
          <w:b/>
          <w:bCs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spacing w:after="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i</w:t>
      </w:r>
      <w:r w:rsidRPr="00674BF9">
        <w:rPr>
          <w:rFonts w:ascii="Times New Roman" w:hAnsi="Times New Roman"/>
          <w:b/>
          <w:bCs/>
          <w:szCs w:val="24"/>
        </w:rPr>
        <w:t xml:space="preserve">) Vysvědčení, výpis z vysvědčení - </w:t>
      </w:r>
      <w:r w:rsidRPr="00674BF9">
        <w:rPr>
          <w:rFonts w:ascii="Times New Roman" w:hAnsi="Times New Roman"/>
          <w:szCs w:val="24"/>
        </w:rPr>
        <w:t xml:space="preserve">Škola vydává žákovi za každé pololetí vysvědčení, za první pololetí může místo vysvědčení vydat žákovi výpis z vysvědčení. </w:t>
      </w:r>
    </w:p>
    <w:p w:rsidR="0048427B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j</w:t>
      </w:r>
      <w:r w:rsidRPr="00674BF9">
        <w:rPr>
          <w:rFonts w:ascii="Times New Roman" w:hAnsi="Times New Roman"/>
          <w:b/>
          <w:bCs/>
          <w:szCs w:val="24"/>
        </w:rPr>
        <w:t xml:space="preserve">) Ukončení základního vzdělávání </w:t>
      </w:r>
      <w:r w:rsidRPr="00674BF9">
        <w:rPr>
          <w:rFonts w:ascii="Times New Roman" w:hAnsi="Times New Roman"/>
          <w:szCs w:val="24"/>
        </w:rPr>
        <w:t xml:space="preserve">je vysvědčení o úspěšném ukončení devátého (popř. desátého) ročníku základního vzdělávání. Toto vysvědčení je opatřeno doložkou o získání stupně základního vzdělání.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Pr="00674BF9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2C112E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:rsidR="0048427B" w:rsidRPr="002C112E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:rsidR="0048427B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2C112E">
        <w:rPr>
          <w:rFonts w:ascii="Times New Roman" w:hAnsi="Times New Roman"/>
          <w:b/>
          <w:szCs w:val="24"/>
        </w:rPr>
        <w:lastRenderedPageBreak/>
        <w:t xml:space="preserve">E. </w:t>
      </w:r>
      <w:r w:rsidRPr="002C112E">
        <w:rPr>
          <w:rFonts w:ascii="Times New Roman" w:hAnsi="Times New Roman"/>
          <w:b/>
          <w:bCs/>
          <w:szCs w:val="24"/>
        </w:rPr>
        <w:t>Ho</w:t>
      </w:r>
      <w:r w:rsidRPr="00674BF9">
        <w:rPr>
          <w:rFonts w:ascii="Times New Roman" w:hAnsi="Times New Roman"/>
          <w:b/>
          <w:bCs/>
          <w:szCs w:val="24"/>
        </w:rPr>
        <w:t xml:space="preserve">dnocení a klasifikace výsledků žáků s vývojovými poruchami učení </w:t>
      </w:r>
    </w:p>
    <w:p w:rsidR="002C112E" w:rsidRPr="00674BF9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spacing w:after="3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a) Slovní hodnocení - </w:t>
      </w:r>
      <w:r w:rsidRPr="00674BF9">
        <w:rPr>
          <w:rFonts w:ascii="Times New Roman" w:hAnsi="Times New Roman"/>
          <w:szCs w:val="24"/>
        </w:rPr>
        <w:t xml:space="preserve">škola může převést klasifikaci žáků do slovního hodnocení nebo naopak v souladu s § 51 ŠZ. </w:t>
      </w:r>
    </w:p>
    <w:p w:rsidR="0048427B" w:rsidRDefault="0048427B" w:rsidP="0048427B">
      <w:pPr>
        <w:autoSpaceDE w:val="0"/>
        <w:autoSpaceDN w:val="0"/>
        <w:adjustRightInd w:val="0"/>
        <w:spacing w:after="3"/>
        <w:jc w:val="both"/>
        <w:rPr>
          <w:rFonts w:ascii="Times New Roman" w:hAnsi="Times New Roman"/>
          <w:b/>
          <w:bCs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spacing w:after="3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b) Žádost o slovní hodnocení </w:t>
      </w:r>
      <w:r w:rsidRPr="00674BF9">
        <w:rPr>
          <w:rFonts w:ascii="Times New Roman" w:hAnsi="Times New Roman"/>
          <w:szCs w:val="24"/>
        </w:rPr>
        <w:t xml:space="preserve">- u žáka s vývojovou poruchou učení rozhoduje ředitelka školy o použití slovního hodnocení na základě písemné žádosti zákonného zástupce žáka. </w:t>
      </w:r>
    </w:p>
    <w:p w:rsidR="0048427B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c) Kombinace hodnocení žáka </w:t>
      </w:r>
      <w:r w:rsidRPr="00674BF9">
        <w:rPr>
          <w:rFonts w:ascii="Times New Roman" w:hAnsi="Times New Roman"/>
          <w:szCs w:val="24"/>
        </w:rPr>
        <w:t xml:space="preserve">- škola může využít možnosti kombinace slovního hodnocení s klasifikací. Zákonný zástupce žáka o tuto možnost písemně požádá ŘŠ.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spacing w:after="13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d) Podmínky, které zajišťuje škola </w:t>
      </w:r>
      <w:r w:rsidRPr="00674BF9">
        <w:rPr>
          <w:rFonts w:ascii="Times New Roman" w:hAnsi="Times New Roman"/>
          <w:szCs w:val="24"/>
        </w:rPr>
        <w:t xml:space="preserve">- pro úspěšné vzdělávání žáků se zdravotním postižením a zdravotním znevýhodněním škola zajistí tyto podmínky: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spacing w:after="13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uplatní princip diferenciace a individualizace vzdělávacího procesu při organizaci činností, při stanovování obsahu, forem i metod výuky,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spacing w:after="13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umožní žákovi používat potřebné a dostupné kompenzační pomůcky, vhodné učebnice a učební pomůcky přizpůsobené jeho individuálním potřebám,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spacing w:after="13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bude uplatňovat i alternativní formy komunikace,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spacing w:after="13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zohlední druh, stupeň a míru postižení nebo znevýhodnění při hodnocení výsledků žáka,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spacing w:after="13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bude podporovat nadání a talent žáků se speciálními vzdělávacími potřebami vytvářením vhodné vzdělávací nabídky,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spacing w:after="13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v rámci diagnostiky bude spolupracovat s rodiči nebo zákonnými zástupci žáka a podporovat spolupráci s odborníky,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spacing w:after="13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bude rozšiřovat spolupráci rodiny a školy.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e) Hodnocení žáků se specifickými vývojovými poruchami </w:t>
      </w:r>
      <w:r w:rsidRPr="00674BF9">
        <w:rPr>
          <w:rFonts w:ascii="Times New Roman" w:hAnsi="Times New Roman"/>
          <w:szCs w:val="24"/>
        </w:rPr>
        <w:t xml:space="preserve">(dyslexie, dysortografie, dysgrafie, dyskalkulie) :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Při slovním hodnocení se uvádí: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1) Ovládnutí učiva předepsaného osnovami a vzdělávacím programem: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ovládá bezpečně,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ovládá,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podstatně ovládá,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ovládá se značnými mezerami,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neovládá.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2) Úroveň myšlení: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pohotové, bystré, dobře chápe souvislosti,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uvažuje celkem samostatně,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menší samostatnost myšlení,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nesamostatné myšlení, </w:t>
      </w:r>
    </w:p>
    <w:p w:rsidR="0048427B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odpovídá nesprávně i na </w:t>
      </w:r>
      <w:proofErr w:type="spellStart"/>
      <w:r w:rsidRPr="00674BF9">
        <w:rPr>
          <w:rFonts w:ascii="Times New Roman" w:hAnsi="Times New Roman"/>
          <w:szCs w:val="24"/>
        </w:rPr>
        <w:t>návodné</w:t>
      </w:r>
      <w:proofErr w:type="spellEnd"/>
      <w:r w:rsidRPr="00674BF9">
        <w:rPr>
          <w:rFonts w:ascii="Times New Roman" w:hAnsi="Times New Roman"/>
          <w:szCs w:val="24"/>
        </w:rPr>
        <w:t xml:space="preserve"> otázky. </w:t>
      </w:r>
    </w:p>
    <w:p w:rsidR="002C112E" w:rsidRPr="00674BF9" w:rsidRDefault="002C112E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lastRenderedPageBreak/>
        <w:t xml:space="preserve">3) Úroveň vyjadřování: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výstižné, poměrně přesné,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celkem výstižné,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nedostatečně přesné,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vyjadřuje se s obtížemi,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nesprávné i na </w:t>
      </w:r>
      <w:proofErr w:type="spellStart"/>
      <w:r w:rsidRPr="00674BF9">
        <w:rPr>
          <w:rFonts w:ascii="Times New Roman" w:hAnsi="Times New Roman"/>
          <w:szCs w:val="24"/>
        </w:rPr>
        <w:t>návodné</w:t>
      </w:r>
      <w:proofErr w:type="spellEnd"/>
      <w:r w:rsidRPr="00674BF9">
        <w:rPr>
          <w:rFonts w:ascii="Times New Roman" w:hAnsi="Times New Roman"/>
          <w:szCs w:val="24"/>
        </w:rPr>
        <w:t xml:space="preserve"> otázky.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4) Úroveň aplikace vědomostí: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spolehlivě, uvědoměle užívá vědomostí a dovedností,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dovede používat vědomosti a dovednosti, dopouští se drobných chyb,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s pomocí učitele řeší úkoly, překonává obtíže a odstraňuje chyby, jichž se dopouští,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dělá podstatné chyby, nesnadno je překonává,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praktické úkoly nedokáže splnit ani s pomocí učitele.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5) Píle a zájem o učení: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aktivní, učí se svědomitě a se zájmem,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učí se svědomitě,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k učení a práci nepotřebuje mnoho podnětů,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malý zájem o učení, potřebuje stálé podněty,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>pomoc a pob</w:t>
      </w:r>
      <w:r>
        <w:rPr>
          <w:rFonts w:ascii="Times New Roman" w:hAnsi="Times New Roman"/>
          <w:szCs w:val="24"/>
        </w:rPr>
        <w:t xml:space="preserve">ízení k učení jsou neúčinné.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f) Objektivnost hodnocení - </w:t>
      </w:r>
      <w:r w:rsidRPr="00674BF9">
        <w:rPr>
          <w:rFonts w:ascii="Times New Roman" w:hAnsi="Times New Roman"/>
          <w:szCs w:val="24"/>
        </w:rPr>
        <w:t xml:space="preserve">ve vyšších ročnících základní školy učitel při klasifikaci stále přihlíží k druhu a stupni nápravy poruchy, pokud má vliv na úroveň práce v jednotlivých předmětech. Místo kontrolních prací a diktátu na jejich výsledky má porucha vliv, volí individuální formy zjišťování úrovně vědomostí a dovedností žáků. Použití slovního hodnocení není pouhé mechanické převádění číselného klasifikačního stupně do složitější slovní podoby. Smyslem hodnocení je objektivně posoudit jednotlivé složky školního výkonu dítěte. </w:t>
      </w:r>
    </w:p>
    <w:p w:rsidR="002C112E" w:rsidRPr="00674BF9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674BF9">
        <w:rPr>
          <w:rFonts w:ascii="Times New Roman" w:hAnsi="Times New Roman"/>
          <w:szCs w:val="24"/>
        </w:rPr>
        <w:t xml:space="preserve">F. </w:t>
      </w:r>
      <w:r w:rsidRPr="00674BF9">
        <w:rPr>
          <w:rFonts w:ascii="Times New Roman" w:hAnsi="Times New Roman"/>
          <w:b/>
          <w:bCs/>
          <w:szCs w:val="24"/>
        </w:rPr>
        <w:t xml:space="preserve">Podmínky žáků se sociálním znevýhodněním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spacing w:after="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a) Zdůvodnění - </w:t>
      </w:r>
      <w:r w:rsidRPr="00674BF9">
        <w:rPr>
          <w:rFonts w:ascii="Times New Roman" w:hAnsi="Times New Roman"/>
          <w:szCs w:val="24"/>
        </w:rPr>
        <w:t xml:space="preserve">škola bude využívat výukové postupy vhodné pro rozmanité učební styly žáků a různé způsoby organizace výuky, plánovat výuku tak, aby vycházela ze zájmů, zkušeností a potřeb žáků různých kultur, etnik a sociálního prostředí. </w:t>
      </w:r>
    </w:p>
    <w:p w:rsidR="0048427B" w:rsidRPr="00674BF9" w:rsidRDefault="0048427B" w:rsidP="0048427B">
      <w:pPr>
        <w:autoSpaceDE w:val="0"/>
        <w:autoSpaceDN w:val="0"/>
        <w:adjustRightInd w:val="0"/>
        <w:spacing w:after="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b) Podmínky - </w:t>
      </w:r>
      <w:r w:rsidRPr="00674BF9">
        <w:rPr>
          <w:rFonts w:ascii="Times New Roman" w:hAnsi="Times New Roman"/>
          <w:szCs w:val="24"/>
        </w:rPr>
        <w:t xml:space="preserve">pro úspěšné vzdělávání žáků se sociálním znevýhodněním škola zabezpečuje tyto podmínky: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spacing w:after="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individuální nebo skupinovou práci,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spacing w:after="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odpovídající metody a formy práce zvláště u dětí mladšího školního věku,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spacing w:after="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specifické učební pomůcky a materiály, </w:t>
      </w:r>
    </w:p>
    <w:p w:rsidR="0048427B" w:rsidRPr="00674BF9" w:rsidRDefault="0048427B" w:rsidP="0048427B">
      <w:pPr>
        <w:numPr>
          <w:ilvl w:val="0"/>
          <w:numId w:val="3"/>
        </w:numPr>
        <w:autoSpaceDE w:val="0"/>
        <w:autoSpaceDN w:val="0"/>
        <w:adjustRightInd w:val="0"/>
        <w:spacing w:after="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nabídku zájmové mimoškolní a mimotřídní činnosti, </w:t>
      </w:r>
    </w:p>
    <w:p w:rsidR="0048427B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- pravidelnou komunikaci a rodiči nebo zákonnými zástupci žáka, spolupráci s výchovnou poradkyní, s pracovníky PPP, případně s dalšími odborníky. </w:t>
      </w: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112E" w:rsidRPr="00674BF9" w:rsidRDefault="002C112E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674BF9">
        <w:rPr>
          <w:rFonts w:ascii="Times New Roman" w:hAnsi="Times New Roman"/>
          <w:szCs w:val="24"/>
        </w:rPr>
        <w:lastRenderedPageBreak/>
        <w:t xml:space="preserve">G. </w:t>
      </w:r>
      <w:r w:rsidRPr="00674BF9">
        <w:rPr>
          <w:rFonts w:ascii="Times New Roman" w:hAnsi="Times New Roman"/>
          <w:b/>
          <w:bCs/>
          <w:szCs w:val="24"/>
        </w:rPr>
        <w:t xml:space="preserve">Podrobnosti o opravných zkouškách a komisionálním přezkoušení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8177EF" w:rsidRDefault="0048427B" w:rsidP="0048427B">
      <w:pPr>
        <w:autoSpaceDE w:val="0"/>
        <w:autoSpaceDN w:val="0"/>
        <w:adjustRightInd w:val="0"/>
        <w:spacing w:after="257"/>
        <w:jc w:val="both"/>
        <w:rPr>
          <w:rFonts w:ascii="Times New Roman" w:hAnsi="Times New Roman"/>
          <w:b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c) Postup při konání opravných a komisionálních zkoušek se řídí §52 a §53 ŠZ, dále §19, §20, §22, </w:t>
      </w:r>
      <w:r w:rsidRPr="008177EF">
        <w:rPr>
          <w:rFonts w:ascii="Times New Roman" w:hAnsi="Times New Roman"/>
          <w:b/>
          <w:szCs w:val="24"/>
        </w:rPr>
        <w:t xml:space="preserve">§ 23 vyhlášky o základním vzdělávání. </w:t>
      </w:r>
    </w:p>
    <w:p w:rsidR="0048427B" w:rsidRPr="00674BF9" w:rsidRDefault="0048427B" w:rsidP="0048427B">
      <w:pPr>
        <w:autoSpaceDE w:val="0"/>
        <w:autoSpaceDN w:val="0"/>
        <w:adjustRightInd w:val="0"/>
        <w:spacing w:after="257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Do vyššího ročníku postoupí i žák prvního stupně ZŠ, který již v rámci prvního stupně jednou opakoval ročník, který již v rámci druhého stupně ZŠ jednou opakoval ročník, a to bez ohledu na prospěch tohoto žáka. </w:t>
      </w:r>
    </w:p>
    <w:p w:rsidR="0048427B" w:rsidRPr="00674BF9" w:rsidRDefault="0048427B" w:rsidP="0048427B">
      <w:pPr>
        <w:autoSpaceDE w:val="0"/>
        <w:autoSpaceDN w:val="0"/>
        <w:adjustRightInd w:val="0"/>
        <w:spacing w:after="257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Nelze-li žáka hodnotit na konci prvního pololetí, určí ŘŠ pro jeho hodnocení náhradní termín a to tak, aby hodnocení za první pololetí bylo provedeno nejpozději do dvou měsíců po skončení prvního pololetí. Není-li možné hodnotit, žák se za první pololetí nehodnotí. </w:t>
      </w:r>
    </w:p>
    <w:p w:rsidR="0048427B" w:rsidRPr="00674BF9" w:rsidRDefault="0048427B" w:rsidP="0048427B">
      <w:pPr>
        <w:autoSpaceDE w:val="0"/>
        <w:autoSpaceDN w:val="0"/>
        <w:adjustRightInd w:val="0"/>
        <w:spacing w:after="257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Nelze-li žáka hodnotit na konci druhého pololetí, určí ŘŠ pro jeho hodnocení náhradní termín, a to tak, aby hodnocení za 2. pololetí bylo provedeno nejpozději do konce září následujícího školního roku. Do té doby navštěvuje žák nejbližší vyšší ročník. </w:t>
      </w:r>
    </w:p>
    <w:p w:rsidR="0048427B" w:rsidRPr="00674BF9" w:rsidRDefault="0048427B" w:rsidP="0048427B">
      <w:pPr>
        <w:autoSpaceDE w:val="0"/>
        <w:autoSpaceDN w:val="0"/>
        <w:adjustRightInd w:val="0"/>
        <w:spacing w:after="257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Má-li zákonný zástupce žáka pochybnosti o správnosti hodnocení na konci prvního nebo druhého pololetí, může do 3 pracovních dnů ode dne, kdy se o hodnocení prokazatelně dozvěděl, požádat ŘŠ o komisionální přezkoušení žáka; je-li ŘŠ sám vyučujícím žáka v daném předmětu, tak krajský úřad (dále jen KÚ). Komisionální přezkoušení se koná nejpozději do 14 dnů od doručení žádosti nebo v termínu dohodnutém se zákonným zástupcem žáka. </w:t>
      </w:r>
    </w:p>
    <w:p w:rsidR="0048427B" w:rsidRPr="00674BF9" w:rsidRDefault="0048427B" w:rsidP="0048427B">
      <w:pPr>
        <w:autoSpaceDE w:val="0"/>
        <w:autoSpaceDN w:val="0"/>
        <w:adjustRightInd w:val="0"/>
        <w:spacing w:after="257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Komisi pro komisionální přezkoušení jmenuje ŘŠ, je-li vyučujícím ŘŠ, jmenuje komisi KÚ. Komise je tříčlenná. </w:t>
      </w:r>
    </w:p>
    <w:p w:rsidR="0048427B" w:rsidRPr="00674BF9" w:rsidRDefault="0048427B" w:rsidP="0048427B">
      <w:pPr>
        <w:autoSpaceDE w:val="0"/>
        <w:autoSpaceDN w:val="0"/>
        <w:adjustRightInd w:val="0"/>
        <w:spacing w:after="257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Výsledek přezkoušení již nelze napadnout novou žádostí o přezkoušení. Výsledek přezkoušení stanoví komise hlasováním a vyjádří se slovním hodnocením podle §15 nebo stupněm prospěchu podle §15. ŘŠ sdělí výsledek prokazatelným způsobem žákovi nebo zákonnému zástupci žáka. V případě změny hodnocení vydá žákovi nové vysvědčení. </w:t>
      </w:r>
    </w:p>
    <w:p w:rsidR="0048427B" w:rsidRPr="00674BF9" w:rsidRDefault="0048427B" w:rsidP="0048427B">
      <w:pPr>
        <w:autoSpaceDE w:val="0"/>
        <w:autoSpaceDN w:val="0"/>
        <w:adjustRightInd w:val="0"/>
        <w:spacing w:after="257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O přezkoušení se pořizuje protokol, který je součástí dokumentace školy. </w:t>
      </w:r>
    </w:p>
    <w:p w:rsidR="0048427B" w:rsidRPr="00674BF9" w:rsidRDefault="0048427B" w:rsidP="0048427B">
      <w:pPr>
        <w:autoSpaceDE w:val="0"/>
        <w:autoSpaceDN w:val="0"/>
        <w:adjustRightInd w:val="0"/>
        <w:spacing w:after="257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Žák může konat v jednom dni přezkoušení pouze z jednoho předmětu.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Vykonáním přezkoušení není dotčena možnost vykonat opravnou zkoušku.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spacing w:after="25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b/>
          <w:bCs/>
          <w:szCs w:val="24"/>
        </w:rPr>
        <w:t xml:space="preserve">d) Opravné zkoušky - </w:t>
      </w:r>
      <w:r w:rsidRPr="00674BF9">
        <w:rPr>
          <w:rFonts w:ascii="Times New Roman" w:hAnsi="Times New Roman"/>
          <w:szCs w:val="24"/>
        </w:rPr>
        <w:t xml:space="preserve">žáci devátých ročníků a žáci, kteří na daném stupni dosud neopakovali ročník, kteří na konci druhého pololetí neprospěli nejvýše ze dvou povinných předmětů s výjimkou předmětů výchovného zaměření, konají opravné zkoušky: </w:t>
      </w:r>
    </w:p>
    <w:p w:rsidR="0048427B" w:rsidRPr="00674BF9" w:rsidRDefault="0048427B" w:rsidP="0048427B">
      <w:pPr>
        <w:autoSpaceDE w:val="0"/>
        <w:autoSpaceDN w:val="0"/>
        <w:adjustRightInd w:val="0"/>
        <w:spacing w:after="25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Opravné zkoušky se konají nejpozději do konce příslušného školního roku v termínu stanoveném ŘŠ. </w:t>
      </w:r>
    </w:p>
    <w:p w:rsidR="0048427B" w:rsidRPr="00674BF9" w:rsidRDefault="0048427B" w:rsidP="0048427B">
      <w:pPr>
        <w:autoSpaceDE w:val="0"/>
        <w:autoSpaceDN w:val="0"/>
        <w:adjustRightInd w:val="0"/>
        <w:spacing w:after="25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Žák může v jednom dni skládat pouze jednu opravnou zkoušku. </w:t>
      </w:r>
    </w:p>
    <w:p w:rsidR="0048427B" w:rsidRPr="00674BF9" w:rsidRDefault="0048427B" w:rsidP="0048427B">
      <w:pPr>
        <w:autoSpaceDE w:val="0"/>
        <w:autoSpaceDN w:val="0"/>
        <w:adjustRightInd w:val="0"/>
        <w:spacing w:after="25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Opravné zkoušky jsou komisionální. Komise je tříčlenná.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Komisi pro opravnou zkoušku jmenuje ŘŠ, v případě, že vyučujícím daného předmětu je ŘŠ, tak KÚ. Složení komise je stejné jako při komisionálním přezkoušení. </w:t>
      </w: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spacing w:after="1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Žák, který nevykoná opravnou zkoušku úspěšně nebo se k jejímu konání nedostaví, neprospěl. Ze závažných důvodů může ŘŠ žákovi stanovit náhradní termín, nejpozději však do 15. září následujícího školního roku. </w:t>
      </w:r>
    </w:p>
    <w:p w:rsidR="0048427B" w:rsidRPr="00674BF9" w:rsidRDefault="0048427B" w:rsidP="0048427B">
      <w:pPr>
        <w:autoSpaceDE w:val="0"/>
        <w:autoSpaceDN w:val="0"/>
        <w:adjustRightInd w:val="0"/>
        <w:spacing w:after="1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 xml:space="preserve">Žák, který po splnění povinné školní docházky nezískal základní vzdělání, může po splnění podmínek stanovených školským zákonem a na základě písemné žádosti jeho zákonného zástupce pokračovat v základním vzdělávání, </w:t>
      </w:r>
    </w:p>
    <w:p w:rsidR="0048427B" w:rsidRPr="00674BF9" w:rsidRDefault="0048427B" w:rsidP="0048427B">
      <w:pPr>
        <w:autoSpaceDE w:val="0"/>
        <w:autoSpaceDN w:val="0"/>
        <w:adjustRightInd w:val="0"/>
        <w:spacing w:after="15"/>
        <w:jc w:val="both"/>
        <w:rPr>
          <w:rFonts w:ascii="Times New Roman" w:hAnsi="Times New Roman"/>
          <w:szCs w:val="24"/>
        </w:rPr>
      </w:pPr>
    </w:p>
    <w:p w:rsidR="0048427B" w:rsidRPr="00674BF9" w:rsidRDefault="0048427B" w:rsidP="0048427B">
      <w:pPr>
        <w:autoSpaceDE w:val="0"/>
        <w:autoSpaceDN w:val="0"/>
        <w:adjustRightInd w:val="0"/>
        <w:spacing w:after="15"/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>Odlišnosti pro zkoušky při plnění povinné školní docházky v zahraničí</w:t>
      </w:r>
    </w:p>
    <w:p w:rsidR="0048427B" w:rsidRPr="00674BF9" w:rsidRDefault="0048427B" w:rsidP="0048427B">
      <w:pPr>
        <w:autoSpaceDE w:val="0"/>
        <w:autoSpaceDN w:val="0"/>
        <w:adjustRightInd w:val="0"/>
        <w:spacing w:after="15"/>
        <w:jc w:val="both"/>
        <w:rPr>
          <w:rFonts w:ascii="Times New Roman" w:hAnsi="Times New Roman"/>
          <w:szCs w:val="24"/>
        </w:rPr>
      </w:pPr>
    </w:p>
    <w:p w:rsidR="0048427B" w:rsidRDefault="0048427B" w:rsidP="0048427B">
      <w:pPr>
        <w:jc w:val="both"/>
        <w:rPr>
          <w:rFonts w:ascii="Times New Roman" w:hAnsi="Times New Roman"/>
          <w:szCs w:val="24"/>
        </w:rPr>
      </w:pPr>
      <w:r w:rsidRPr="00674BF9">
        <w:rPr>
          <w:rFonts w:ascii="Times New Roman" w:hAnsi="Times New Roman"/>
          <w:szCs w:val="24"/>
        </w:rPr>
        <w:t>Zkoušky při plnění povinné školní docházky v zahraničí nebo v zahraniční škole na území České republiky se řídí ustanovením vyhlášky 48/2005 Sb. O základním vzdělávání a některých náležitostech k plnění povinné školní docházky v platném znění.</w:t>
      </w: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Default="002C112E" w:rsidP="0048427B">
      <w:pPr>
        <w:jc w:val="both"/>
        <w:rPr>
          <w:rFonts w:ascii="Times New Roman" w:hAnsi="Times New Roman"/>
          <w:szCs w:val="24"/>
        </w:rPr>
      </w:pPr>
    </w:p>
    <w:p w:rsidR="002C112E" w:rsidRPr="00674BF9" w:rsidRDefault="002C112E" w:rsidP="0048427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Opava – Suché Lazce dne 1. 9. 2016</w:t>
      </w:r>
    </w:p>
    <w:p w:rsidR="00FF3C1B" w:rsidRDefault="00FF3C1B"/>
    <w:sectPr w:rsidR="00FF3C1B" w:rsidSect="00FF3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A291E"/>
    <w:multiLevelType w:val="hybridMultilevel"/>
    <w:tmpl w:val="1E46D42C"/>
    <w:lvl w:ilvl="0" w:tplc="8C422C5C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64554BC0"/>
    <w:multiLevelType w:val="hybridMultilevel"/>
    <w:tmpl w:val="9D9AB608"/>
    <w:lvl w:ilvl="0" w:tplc="8C422C5C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F26E8"/>
    <w:multiLevelType w:val="hybridMultilevel"/>
    <w:tmpl w:val="B9CEB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8427B"/>
    <w:rsid w:val="002C112E"/>
    <w:rsid w:val="0048427B"/>
    <w:rsid w:val="00B240B5"/>
    <w:rsid w:val="00F759CB"/>
    <w:rsid w:val="00FF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42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48427B"/>
    <w:pPr>
      <w:jc w:val="both"/>
    </w:pPr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2950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20318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4</cp:revision>
  <cp:lastPrinted>2016-11-09T12:02:00Z</cp:lastPrinted>
  <dcterms:created xsi:type="dcterms:W3CDTF">2016-10-24T10:13:00Z</dcterms:created>
  <dcterms:modified xsi:type="dcterms:W3CDTF">2016-11-09T14:06:00Z</dcterms:modified>
</cp:coreProperties>
</file>